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2C" w:rsidRPr="009D4BBA" w:rsidRDefault="00235D2C" w:rsidP="00235D2C">
      <w:pPr>
        <w:jc w:val="center"/>
        <w:rPr>
          <w:rFonts w:ascii="Arial" w:hAnsi="Arial" w:cs="Arial"/>
          <w:b/>
          <w:sz w:val="32"/>
          <w:lang w:val="es-CO"/>
        </w:rPr>
      </w:pPr>
      <w:r w:rsidRPr="009D4BBA">
        <w:rPr>
          <w:rFonts w:ascii="Arial" w:hAnsi="Arial" w:cs="Arial"/>
          <w:b/>
          <w:sz w:val="32"/>
          <w:lang w:val="es-CO"/>
        </w:rPr>
        <w:t>BIORECURSOS S.A.</w:t>
      </w:r>
      <w:r>
        <w:rPr>
          <w:rFonts w:ascii="Arial" w:hAnsi="Arial" w:cs="Arial"/>
          <w:b/>
          <w:sz w:val="32"/>
          <w:lang w:val="es-CO"/>
        </w:rPr>
        <w:t>S</w:t>
      </w:r>
    </w:p>
    <w:p w:rsidR="00235D2C" w:rsidRPr="009D4BBA" w:rsidRDefault="00235D2C" w:rsidP="00235D2C">
      <w:pPr>
        <w:jc w:val="center"/>
        <w:rPr>
          <w:rFonts w:ascii="Arial" w:hAnsi="Arial" w:cs="Arial"/>
          <w:b/>
          <w:sz w:val="32"/>
          <w:lang w:val="es-CO"/>
        </w:rPr>
      </w:pPr>
      <w:r w:rsidRPr="009D4BBA">
        <w:rPr>
          <w:rFonts w:ascii="Arial" w:hAnsi="Arial" w:cs="Arial"/>
          <w:b/>
          <w:sz w:val="32"/>
          <w:lang w:val="es-CO"/>
        </w:rPr>
        <w:t>PROYECTO CAUCHERO KASSANDRA</w:t>
      </w:r>
    </w:p>
    <w:p w:rsidR="00235D2C" w:rsidRPr="009D4BBA" w:rsidRDefault="00235D2C" w:rsidP="00235D2C">
      <w:pPr>
        <w:jc w:val="center"/>
        <w:rPr>
          <w:rFonts w:ascii="Arial" w:hAnsi="Arial" w:cs="Arial"/>
          <w:b/>
          <w:sz w:val="32"/>
          <w:lang w:val="es-CO"/>
        </w:rPr>
      </w:pPr>
    </w:p>
    <w:p w:rsidR="00235D2C" w:rsidRDefault="00471382" w:rsidP="00235D2C">
      <w:pPr>
        <w:jc w:val="center"/>
        <w:rPr>
          <w:rFonts w:ascii="Arial" w:hAnsi="Arial" w:cs="Arial"/>
          <w:b/>
          <w:sz w:val="36"/>
          <w:lang w:val="es-CO"/>
        </w:rPr>
      </w:pPr>
      <w:r>
        <w:rPr>
          <w:rFonts w:ascii="Arial" w:hAnsi="Arial" w:cs="Arial"/>
          <w:b/>
          <w:sz w:val="36"/>
          <w:lang w:val="es-CO"/>
        </w:rPr>
        <w:t>HOJA DE VIDA LOTE N° 21</w:t>
      </w: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tbl>
      <w:tblPr>
        <w:tblpPr w:leftFromText="141" w:rightFromText="141" w:vertAnchor="text" w:tblpY="-3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7"/>
        <w:gridCol w:w="6027"/>
      </w:tblGrid>
      <w:tr w:rsidR="00235D2C" w:rsidRPr="00514B26" w:rsidTr="00560C7D">
        <w:trPr>
          <w:trHeight w:val="253"/>
        </w:trPr>
        <w:tc>
          <w:tcPr>
            <w:tcW w:w="9054" w:type="dxa"/>
            <w:gridSpan w:val="2"/>
          </w:tcPr>
          <w:p w:rsidR="00235D2C" w:rsidRPr="00514B26" w:rsidRDefault="00235D2C" w:rsidP="00560C7D">
            <w:pPr>
              <w:jc w:val="center"/>
              <w:rPr>
                <w:rFonts w:ascii="Calibri" w:hAnsi="Calibri" w:cs="Calibri"/>
                <w:b/>
                <w:i/>
                <w:lang w:val="es-CO"/>
              </w:rPr>
            </w:pPr>
            <w:r w:rsidRPr="00514B26">
              <w:rPr>
                <w:rFonts w:ascii="Calibri" w:hAnsi="Calibri" w:cs="Calibri"/>
                <w:b/>
                <w:i/>
                <w:lang w:val="es-CO"/>
              </w:rPr>
              <w:lastRenderedPageBreak/>
              <w:t>INFORMACION GENERAL</w:t>
            </w: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ARÉA:</w:t>
            </w:r>
          </w:p>
        </w:tc>
        <w:tc>
          <w:tcPr>
            <w:tcW w:w="6027" w:type="dxa"/>
          </w:tcPr>
          <w:p w:rsidR="00235D2C" w:rsidRPr="00514B26" w:rsidRDefault="00471382" w:rsidP="00560C7D">
            <w:pPr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 xml:space="preserve">27.6 </w:t>
            </w:r>
            <w:proofErr w:type="spellStart"/>
            <w:r w:rsidR="00235D2C">
              <w:rPr>
                <w:rFonts w:ascii="Calibri" w:hAnsi="Calibri" w:cs="Calibri"/>
                <w:lang w:val="es-CO"/>
              </w:rPr>
              <w:t>Ha.</w:t>
            </w:r>
            <w:proofErr w:type="spellEnd"/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CANTIDAD ARBOLES:</w:t>
            </w:r>
          </w:p>
        </w:tc>
        <w:tc>
          <w:tcPr>
            <w:tcW w:w="6027" w:type="dxa"/>
          </w:tcPr>
          <w:p w:rsidR="00235D2C" w:rsidRPr="00514B26" w:rsidRDefault="00471382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15.787</w:t>
            </w: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CANTIDAD DE SURCOS: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504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PROMEDIO ARBOLES HECTAREA:</w:t>
            </w:r>
          </w:p>
        </w:tc>
        <w:tc>
          <w:tcPr>
            <w:tcW w:w="6027" w:type="dxa"/>
          </w:tcPr>
          <w:p w:rsidR="00235D2C" w:rsidRPr="00514B26" w:rsidRDefault="00471382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571.99</w:t>
            </w:r>
          </w:p>
        </w:tc>
      </w:tr>
      <w:tr w:rsidR="00235D2C" w:rsidRPr="00514B26" w:rsidTr="00560C7D">
        <w:trPr>
          <w:trHeight w:val="520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TOPOGRAFIA: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METODO SIEMBRA: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Surco Sencillo</w:t>
            </w:r>
          </w:p>
        </w:tc>
      </w:tr>
      <w:tr w:rsidR="00235D2C" w:rsidRPr="00514B26" w:rsidTr="00560C7D">
        <w:trPr>
          <w:trHeight w:val="879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CLÓN:</w:t>
            </w:r>
          </w:p>
        </w:tc>
        <w:tc>
          <w:tcPr>
            <w:tcW w:w="6027" w:type="dxa"/>
          </w:tcPr>
          <w:p w:rsidR="00471382" w:rsidRDefault="00471382" w:rsidP="00560C7D">
            <w:pPr>
              <w:jc w:val="both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BICLONAL:</w:t>
            </w:r>
          </w:p>
          <w:p w:rsidR="00235D2C" w:rsidRDefault="00471382" w:rsidP="00560C7D">
            <w:pPr>
              <w:jc w:val="both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RRIM 901</w:t>
            </w:r>
          </w:p>
          <w:p w:rsidR="00471382" w:rsidRPr="00514B26" w:rsidRDefault="00471382" w:rsidP="00560C7D">
            <w:pPr>
              <w:jc w:val="both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RRIM 712</w:t>
            </w:r>
          </w:p>
        </w:tc>
      </w:tr>
      <w:tr w:rsidR="00235D2C" w:rsidRPr="00514B26" w:rsidTr="00560C7D">
        <w:trPr>
          <w:trHeight w:val="772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CANTIDAD DE INVENTARIOS REALIZADOS: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614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INVENTARIOS REALIZADOS POR: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379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PROCENDIA DE LOS ARBOLES: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PROCEDENCIA SEMILLA: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FECHA SIEMBRA: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5961"/>
              </w:tabs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Año 2011</w:t>
            </w:r>
          </w:p>
        </w:tc>
      </w:tr>
      <w:tr w:rsidR="00235D2C" w:rsidRPr="00514B26" w:rsidTr="00560C7D">
        <w:trPr>
          <w:trHeight w:val="504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PORCENTAJE RESIEMBRAS:</w:t>
            </w:r>
          </w:p>
        </w:tc>
        <w:tc>
          <w:tcPr>
            <w:tcW w:w="6027" w:type="dxa"/>
          </w:tcPr>
          <w:p w:rsidR="00235D2C" w:rsidRPr="00514B26" w:rsidRDefault="00265DB1" w:rsidP="00560C7D">
            <w:pPr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En el mes de Agosto se hiso una resiembra de FX 3864</w:t>
            </w:r>
          </w:p>
        </w:tc>
      </w:tr>
      <w:tr w:rsidR="00235D2C" w:rsidRPr="00514B26" w:rsidTr="00560C7D">
        <w:trPr>
          <w:trHeight w:val="608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PREPARACION SUELOS: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ind w:left="439"/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ESTADO INICIAL LOTE: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CULTIVOS INTERMEDIOS: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504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CANTIDAD CAL APLICADA: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253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ADICIONES ENMIEDAS: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514B26">
              <w:rPr>
                <w:rFonts w:ascii="Calibri" w:hAnsi="Calibri" w:cs="Calibri"/>
                <w:color w:val="0070C0"/>
                <w:lang w:val="es-CO"/>
              </w:rPr>
              <w:t>FERTILIZACIONES:</w:t>
            </w:r>
          </w:p>
        </w:tc>
        <w:tc>
          <w:tcPr>
            <w:tcW w:w="6027" w:type="dxa"/>
          </w:tcPr>
          <w:p w:rsidR="00235D2C" w:rsidRPr="00514B26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PLATEOS QUIMICOS: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PLATEOS MANUAL AZADON: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CONTROL MALEZAS EN CALLES: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lastRenderedPageBreak/>
              <w:t>CONTROLES BIOLOGICOS: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APLICACIONES FUNGICIDAS: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METODOS DE FORMACION DE COPA: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CONTROL ENFERMEDADES Y PLAGAS:</w:t>
            </w:r>
          </w:p>
        </w:tc>
        <w:tc>
          <w:tcPr>
            <w:tcW w:w="6027" w:type="dxa"/>
          </w:tcPr>
          <w:p w:rsidR="00235D2C" w:rsidRPr="00CC7848" w:rsidRDefault="00235D2C" w:rsidP="00560C7D">
            <w:pPr>
              <w:jc w:val="both"/>
              <w:rPr>
                <w:rFonts w:cs="Calibri"/>
              </w:rPr>
            </w:pP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LABORES DE DESCHUPONAMIENTO:</w:t>
            </w:r>
          </w:p>
        </w:tc>
        <w:tc>
          <w:tcPr>
            <w:tcW w:w="6027" w:type="dxa"/>
          </w:tcPr>
          <w:p w:rsidR="00235D2C" w:rsidRPr="004D761E" w:rsidRDefault="00235D2C" w:rsidP="00560C7D">
            <w:pPr>
              <w:tabs>
                <w:tab w:val="left" w:pos="720"/>
              </w:tabs>
              <w:rPr>
                <w:rFonts w:ascii="Arial" w:hAnsi="Arial" w:cs="Arial"/>
                <w:lang w:val="es-CO"/>
              </w:rPr>
            </w:pPr>
            <w:r w:rsidRPr="004D761E">
              <w:rPr>
                <w:rFonts w:ascii="Arial" w:hAnsi="Arial" w:cs="Arial"/>
                <w:sz w:val="22"/>
                <w:szCs w:val="22"/>
                <w:lang w:val="es-CO"/>
              </w:rPr>
              <w:t>LABORES PERMANENTES ACTUALMENTE.</w:t>
            </w:r>
          </w:p>
          <w:p w:rsidR="00235D2C" w:rsidRPr="004D761E" w:rsidRDefault="00235D2C" w:rsidP="00560C7D">
            <w:pPr>
              <w:tabs>
                <w:tab w:val="left" w:pos="720"/>
              </w:tabs>
              <w:rPr>
                <w:rFonts w:ascii="Arial" w:hAnsi="Arial" w:cs="Arial"/>
                <w:lang w:val="es-CO"/>
              </w:rPr>
            </w:pPr>
          </w:p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  <w:r w:rsidRPr="004D761E">
              <w:rPr>
                <w:rFonts w:ascii="Arial" w:hAnsi="Arial" w:cs="Arial"/>
                <w:sz w:val="22"/>
                <w:szCs w:val="22"/>
                <w:lang w:val="es-CO"/>
              </w:rPr>
              <w:t xml:space="preserve">* Los </w:t>
            </w:r>
            <w:proofErr w:type="spellStart"/>
            <w:r w:rsidRPr="004D761E">
              <w:rPr>
                <w:rFonts w:ascii="Arial" w:hAnsi="Arial" w:cs="Arial"/>
                <w:sz w:val="22"/>
                <w:szCs w:val="22"/>
                <w:lang w:val="es-CO"/>
              </w:rPr>
              <w:t>deschuponamientos</w:t>
            </w:r>
            <w:proofErr w:type="spellEnd"/>
            <w:r w:rsidRPr="004D761E">
              <w:rPr>
                <w:rFonts w:ascii="Arial" w:hAnsi="Arial" w:cs="Arial"/>
                <w:sz w:val="22"/>
                <w:szCs w:val="22"/>
                <w:lang w:val="es-CO"/>
              </w:rPr>
              <w:t xml:space="preserve"> se realizan permanentemente  actualmente este lote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se realizo</w:t>
            </w:r>
            <w:r w:rsidR="00746CD0">
              <w:rPr>
                <w:rFonts w:ascii="Arial" w:hAnsi="Arial" w:cs="Arial"/>
                <w:sz w:val="22"/>
                <w:szCs w:val="22"/>
                <w:lang w:val="es-CO"/>
              </w:rPr>
              <w:t xml:space="preserve"> del 16 al 20 de Agosto de 2011 </w:t>
            </w:r>
          </w:p>
        </w:tc>
      </w:tr>
      <w:tr w:rsidR="00235D2C" w:rsidRPr="00514B26" w:rsidTr="00560C7D">
        <w:trPr>
          <w:trHeight w:val="982"/>
        </w:trPr>
        <w:tc>
          <w:tcPr>
            <w:tcW w:w="3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color w:val="0070C0"/>
                <w:lang w:val="es-CO"/>
              </w:rPr>
            </w:pPr>
            <w:r w:rsidRPr="003F7E94">
              <w:rPr>
                <w:rFonts w:ascii="Calibri" w:hAnsi="Calibri" w:cs="Calibri"/>
                <w:color w:val="0070C0"/>
                <w:lang w:val="es-CO"/>
              </w:rPr>
              <w:t>ADICION DE CALDOLOMITA:</w:t>
            </w:r>
          </w:p>
        </w:tc>
        <w:tc>
          <w:tcPr>
            <w:tcW w:w="6027" w:type="dxa"/>
          </w:tcPr>
          <w:p w:rsidR="00235D2C" w:rsidRPr="003F7E94" w:rsidRDefault="00235D2C" w:rsidP="00560C7D">
            <w:pPr>
              <w:tabs>
                <w:tab w:val="left" w:pos="720"/>
              </w:tabs>
              <w:rPr>
                <w:rFonts w:ascii="Calibri" w:hAnsi="Calibri" w:cs="Calibri"/>
                <w:lang w:val="es-CO"/>
              </w:rPr>
            </w:pPr>
          </w:p>
        </w:tc>
      </w:tr>
    </w:tbl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Default="00235D2C" w:rsidP="00235D2C">
      <w:pPr>
        <w:rPr>
          <w:rFonts w:ascii="Calibri" w:hAnsi="Calibri"/>
        </w:rPr>
      </w:pPr>
      <w:r>
        <w:rPr>
          <w:rFonts w:ascii="Calibri" w:hAnsi="Calibri"/>
        </w:rPr>
        <w:t>Adjunto:</w:t>
      </w:r>
    </w:p>
    <w:p w:rsidR="00235D2C" w:rsidRDefault="00235D2C" w:rsidP="00235D2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Imagen Fotográfica Lote</w:t>
      </w:r>
    </w:p>
    <w:p w:rsidR="00235D2C" w:rsidRPr="009D4BBA" w:rsidRDefault="00235D2C" w:rsidP="00235D2C">
      <w:pPr>
        <w:jc w:val="center"/>
        <w:rPr>
          <w:rFonts w:ascii="Arial" w:hAnsi="Arial" w:cs="Arial"/>
          <w:b/>
          <w:sz w:val="36"/>
          <w:lang w:val="es-CO"/>
        </w:rPr>
      </w:pPr>
    </w:p>
    <w:p w:rsidR="00235D2C" w:rsidRPr="00CC7848" w:rsidRDefault="00235D2C" w:rsidP="00235D2C">
      <w:pPr>
        <w:rPr>
          <w:lang w:val="es-CO"/>
        </w:rPr>
      </w:pPr>
    </w:p>
    <w:p w:rsidR="000403C1" w:rsidRDefault="000403C1"/>
    <w:sectPr w:rsidR="000403C1" w:rsidSect="00040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5C52"/>
    <w:multiLevelType w:val="hybridMultilevel"/>
    <w:tmpl w:val="1DCA4CD4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5D2C"/>
    <w:rsid w:val="000403C1"/>
    <w:rsid w:val="00235D2C"/>
    <w:rsid w:val="00265DB1"/>
    <w:rsid w:val="00471382"/>
    <w:rsid w:val="00746CD0"/>
    <w:rsid w:val="00D3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2011-09-09T15:58:00Z</dcterms:created>
  <dcterms:modified xsi:type="dcterms:W3CDTF">2011-09-29T14:01:00Z</dcterms:modified>
</cp:coreProperties>
</file>